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4C1" w:rsidRDefault="00FA74C1" w:rsidP="00AA0BFA">
      <w:pPr>
        <w:spacing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</w:p>
    <w:p w:rsidR="00A425C2" w:rsidRPr="00317668" w:rsidRDefault="00A425C2" w:rsidP="00DD6840">
      <w:pPr>
        <w:spacing w:after="0"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r>
        <w:rPr>
          <w:rFonts w:cs="David" w:hint="cs"/>
          <w:b/>
          <w:bCs/>
          <w:sz w:val="32"/>
          <w:szCs w:val="32"/>
          <w:rtl/>
          <w:lang w:val="fr-FR"/>
        </w:rPr>
        <w:t>רי"ף סוכה דף ד.</w:t>
      </w:r>
    </w:p>
    <w:p w:rsidR="00A425C2" w:rsidRDefault="00A425C2" w:rsidP="00DD6840">
      <w:pPr>
        <w:spacing w:after="0" w:line="240" w:lineRule="auto"/>
        <w:jc w:val="both"/>
        <w:rPr>
          <w:rFonts w:cs="David" w:hint="cs"/>
          <w:b/>
          <w:bCs/>
          <w:sz w:val="28"/>
          <w:szCs w:val="28"/>
          <w:rtl/>
          <w:lang w:val="fr-FR"/>
        </w:rPr>
      </w:pPr>
      <w:r>
        <w:rPr>
          <w:rFonts w:cs="David" w:hint="cs"/>
          <w:b/>
          <w:bCs/>
          <w:sz w:val="28"/>
          <w:szCs w:val="28"/>
          <w:rtl/>
          <w:lang w:val="fr-FR"/>
        </w:rPr>
        <w:t>גמ' סוכה דף ח:</w:t>
      </w:r>
    </w:p>
    <w:p w:rsidR="00DD6840" w:rsidRDefault="00DD6840" w:rsidP="00DD6840">
      <w:pPr>
        <w:spacing w:after="0"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3012C4" w:rsidRPr="00DD42B8" w:rsidRDefault="003012C4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ברי"ף ושו"ע הוא  </w:t>
      </w:r>
      <w:r w:rsidR="00BC4A19">
        <w:rPr>
          <w:rFonts w:cs="David" w:hint="cs"/>
          <w:sz w:val="24"/>
          <w:szCs w:val="24"/>
          <w:rtl/>
          <w:lang w:val="fr-FR"/>
        </w:rPr>
        <w:t>14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3012C4" w:rsidRDefault="003012C4" w:rsidP="00DD6840">
      <w:pPr>
        <w:spacing w:after="0" w:line="240" w:lineRule="auto"/>
        <w:jc w:val="both"/>
        <w:rPr>
          <w:rFonts w:cs="David" w:hint="cs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BC4A19">
        <w:rPr>
          <w:rFonts w:cs="David" w:hint="cs"/>
          <w:sz w:val="24"/>
          <w:szCs w:val="24"/>
          <w:rtl/>
          <w:lang w:val="fr-FR"/>
        </w:rPr>
        <w:t>11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DD6840" w:rsidRPr="00DD42B8" w:rsidRDefault="00DD6840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rtl/>
          <w:lang w:val="he-IL"/>
        </w:rPr>
        <w:id w:val="10437047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F7479D" w:rsidRPr="00B40D09" w:rsidRDefault="00F7479D" w:rsidP="00DD6840">
          <w:pPr>
            <w:pStyle w:val="a3"/>
            <w:spacing w:before="0"/>
            <w:rPr>
              <w:rFonts w:cs="David"/>
              <w:sz w:val="24"/>
              <w:szCs w:val="24"/>
            </w:rPr>
          </w:pPr>
          <w:r w:rsidRPr="00B40D09">
            <w:rPr>
              <w:rFonts w:cs="David"/>
              <w:sz w:val="24"/>
              <w:szCs w:val="24"/>
              <w:rtl/>
              <w:lang w:val="he-IL"/>
            </w:rPr>
            <w:t>תוכן עניינים</w:t>
          </w:r>
        </w:p>
        <w:p w:rsidR="00B40D09" w:rsidRDefault="00B40D09" w:rsidP="00B40D09">
          <w:pPr>
            <w:pStyle w:val="TOC1"/>
            <w:rPr>
              <w:rFonts w:eastAsiaTheme="minorEastAsia"/>
              <w:noProof/>
              <w:rtl/>
            </w:rPr>
          </w:pPr>
          <w:r>
            <w:rPr>
              <w:rFonts w:cs="David"/>
              <w:sz w:val="24"/>
              <w:szCs w:val="24"/>
            </w:rPr>
            <w:fldChar w:fldCharType="begin"/>
          </w:r>
          <w:r>
            <w:rPr>
              <w:rFonts w:cs="David"/>
              <w:sz w:val="24"/>
              <w:szCs w:val="24"/>
            </w:rPr>
            <w:instrText xml:space="preserve"> TOC \o "1-3" \h \z \u </w:instrText>
          </w:r>
          <w:r>
            <w:rPr>
              <w:rFonts w:cs="David"/>
              <w:sz w:val="24"/>
              <w:szCs w:val="24"/>
            </w:rPr>
            <w:fldChar w:fldCharType="separate"/>
          </w:r>
          <w:hyperlink w:anchor="_Toc11128091" w:history="1">
            <w:r w:rsidRPr="00626EE2">
              <w:rPr>
                <w:rStyle w:val="Hyperlink"/>
                <w:noProof/>
                <w:rtl/>
              </w:rPr>
              <w:t>1.</w:t>
            </w:r>
            <w:r>
              <w:rPr>
                <w:rFonts w:eastAsiaTheme="minorEastAsia"/>
                <w:noProof/>
                <w:rtl/>
              </w:rPr>
              <w:tab/>
            </w:r>
            <w:r w:rsidRPr="00626EE2">
              <w:rPr>
                <w:rStyle w:val="Hyperlink"/>
                <w:rFonts w:hint="eastAsia"/>
                <w:noProof/>
                <w:rtl/>
              </w:rPr>
              <w:t>יוצר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כלי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חרס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שיש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</w:t>
            </w:r>
            <w:r w:rsidRPr="00626EE2">
              <w:rPr>
                <w:rStyle w:val="Hyperlink"/>
                <w:noProof/>
                <w:rtl/>
              </w:rPr>
              <w:t xml:space="preserve">' </w:t>
            </w:r>
            <w:r w:rsidRPr="00626EE2">
              <w:rPr>
                <w:rStyle w:val="Hyperlink"/>
                <w:rFonts w:hint="eastAsia"/>
                <w:noProof/>
                <w:rtl/>
              </w:rPr>
              <w:t>סוכות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זו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לפנים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מזו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ועושה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קדירותיו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בפנימית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ומוכרם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בחיצונה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הפנימית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אינו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יוצא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ידי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סוכה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והחיצונה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יוצא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Toc11128091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1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B40D09" w:rsidRDefault="00B40D09" w:rsidP="00B40D09">
          <w:pPr>
            <w:pStyle w:val="TOC1"/>
            <w:rPr>
              <w:rFonts w:eastAsiaTheme="minorEastAsia"/>
              <w:noProof/>
              <w:rtl/>
            </w:rPr>
          </w:pPr>
          <w:hyperlink w:anchor="_Toc11128092" w:history="1">
            <w:r w:rsidRPr="00626EE2">
              <w:rPr>
                <w:rStyle w:val="Hyperlink"/>
                <w:noProof/>
                <w:rtl/>
              </w:rPr>
              <w:t>2.</w:t>
            </w:r>
            <w:r>
              <w:rPr>
                <w:rFonts w:eastAsiaTheme="minorEastAsia"/>
                <w:noProof/>
                <w:rtl/>
              </w:rPr>
              <w:tab/>
            </w:r>
            <w:r w:rsidRPr="00626EE2">
              <w:rPr>
                <w:rStyle w:val="Hyperlink"/>
                <w:rFonts w:hint="eastAsia"/>
                <w:noProof/>
                <w:rtl/>
              </w:rPr>
              <w:t>סוכה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שנעשית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כהלכתה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מכל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מקום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כשרה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אף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על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פי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שלא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נעשית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לשם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מצוה</w:t>
            </w:r>
            <w:r w:rsidRPr="00626EE2">
              <w:rPr>
                <w:rStyle w:val="Hyperlink"/>
                <w:noProof/>
                <w:rtl/>
              </w:rPr>
              <w:t xml:space="preserve">, </w:t>
            </w:r>
            <w:r w:rsidRPr="00626EE2">
              <w:rPr>
                <w:rStyle w:val="Hyperlink"/>
                <w:rFonts w:hint="eastAsia"/>
                <w:noProof/>
                <w:rtl/>
              </w:rPr>
              <w:t>והוא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שתהיה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עשויה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לצל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כגון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סוכת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גוים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וסוכת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בהמה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Toc11128092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2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B40D09" w:rsidRDefault="00B40D09" w:rsidP="00B40D09">
          <w:pPr>
            <w:pStyle w:val="TOC1"/>
            <w:rPr>
              <w:rFonts w:eastAsiaTheme="minorEastAsia"/>
              <w:noProof/>
              <w:rtl/>
            </w:rPr>
          </w:pPr>
          <w:hyperlink w:anchor="_Toc11128093" w:history="1">
            <w:r w:rsidRPr="00626EE2">
              <w:rPr>
                <w:rStyle w:val="Hyperlink"/>
                <w:noProof/>
                <w:rtl/>
              </w:rPr>
              <w:t>3.</w:t>
            </w:r>
            <w:r>
              <w:rPr>
                <w:rFonts w:eastAsiaTheme="minorEastAsia"/>
                <w:noProof/>
                <w:rtl/>
              </w:rPr>
              <w:tab/>
            </w:r>
            <w:r w:rsidRPr="00626EE2">
              <w:rPr>
                <w:rStyle w:val="Hyperlink"/>
                <w:rFonts w:hint="eastAsia"/>
                <w:noProof/>
                <w:rtl/>
              </w:rPr>
              <w:t>אם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פתוח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לבית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שער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חייב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במזוזה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ויש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אומרים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שבית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שער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חייב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אפילו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אין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פתוח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לו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Toc11128093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B40D09" w:rsidRDefault="00B40D09" w:rsidP="002B7F48">
          <w:pPr>
            <w:pStyle w:val="TOC1"/>
            <w:spacing w:after="0"/>
            <w:rPr>
              <w:rFonts w:eastAsiaTheme="minorEastAsia"/>
              <w:noProof/>
              <w:rtl/>
            </w:rPr>
          </w:pPr>
          <w:hyperlink w:anchor="_Toc11128094" w:history="1">
            <w:r w:rsidRPr="00626EE2">
              <w:rPr>
                <w:rStyle w:val="Hyperlink"/>
                <w:noProof/>
                <w:rtl/>
              </w:rPr>
              <w:t>4.</w:t>
            </w:r>
            <w:r>
              <w:rPr>
                <w:rFonts w:eastAsiaTheme="minorEastAsia"/>
                <w:noProof/>
                <w:rtl/>
              </w:rPr>
              <w:tab/>
            </w:r>
            <w:r w:rsidRPr="00626EE2">
              <w:rPr>
                <w:rStyle w:val="Hyperlink"/>
                <w:rFonts w:hint="eastAsia"/>
                <w:noProof/>
                <w:rtl/>
              </w:rPr>
              <w:t>שתי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סוכות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של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יוצרים</w:t>
            </w:r>
            <w:r w:rsidRPr="00626EE2">
              <w:rPr>
                <w:rStyle w:val="Hyperlink"/>
                <w:noProof/>
                <w:rtl/>
              </w:rPr>
              <w:t xml:space="preserve">, </w:t>
            </w:r>
            <w:r w:rsidRPr="00626EE2">
              <w:rPr>
                <w:rStyle w:val="Hyperlink"/>
                <w:rFonts w:hint="eastAsia"/>
                <w:noProof/>
                <w:rtl/>
              </w:rPr>
              <w:t>זו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לפנים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מזו</w:t>
            </w:r>
            <w:r w:rsidRPr="00626EE2">
              <w:rPr>
                <w:rStyle w:val="Hyperlink"/>
                <w:noProof/>
                <w:rtl/>
              </w:rPr>
              <w:t xml:space="preserve">, </w:t>
            </w:r>
            <w:r w:rsidRPr="00626EE2">
              <w:rPr>
                <w:rStyle w:val="Hyperlink"/>
                <w:rFonts w:hint="eastAsia"/>
                <w:noProof/>
                <w:rtl/>
              </w:rPr>
              <w:t>הפנימית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חייבת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במזוזה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והחיצונה</w:t>
            </w:r>
            <w:r w:rsidRPr="00626EE2">
              <w:rPr>
                <w:rStyle w:val="Hyperlink"/>
                <w:noProof/>
                <w:rtl/>
              </w:rPr>
              <w:t xml:space="preserve"> </w:t>
            </w:r>
            <w:r w:rsidRPr="00626EE2">
              <w:rPr>
                <w:rStyle w:val="Hyperlink"/>
                <w:rFonts w:hint="eastAsia"/>
                <w:noProof/>
                <w:rtl/>
              </w:rPr>
              <w:t>פטורה</w:t>
            </w:r>
            <w:r>
              <w:rPr>
                <w:noProof/>
                <w:webHidden/>
                <w:rtl/>
              </w:rPr>
              <w:tab/>
            </w:r>
            <w:r>
              <w:rPr>
                <w:rStyle w:val="Hyperlink"/>
                <w:noProof/>
                <w:rtl/>
              </w:rPr>
              <w:fldChar w:fldCharType="begin"/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noProof/>
                <w:webHidden/>
              </w:rPr>
              <w:instrText>PAGEREF</w:instrText>
            </w:r>
            <w:r>
              <w:rPr>
                <w:noProof/>
                <w:webHidden/>
                <w:rtl/>
              </w:rPr>
              <w:instrText xml:space="preserve"> _</w:instrText>
            </w:r>
            <w:r>
              <w:rPr>
                <w:noProof/>
                <w:webHidden/>
              </w:rPr>
              <w:instrText>Toc11128094 \h</w:instrText>
            </w:r>
            <w:r>
              <w:rPr>
                <w:noProof/>
                <w:webHidden/>
                <w:rtl/>
              </w:rPr>
              <w:instrText xml:space="preserve"> </w:instrText>
            </w:r>
            <w:r>
              <w:rPr>
                <w:rStyle w:val="Hyperlink"/>
                <w:noProof/>
                <w:rtl/>
              </w:rPr>
            </w:r>
            <w:r>
              <w:rPr>
                <w:rStyle w:val="Hyperlink"/>
                <w:noProof/>
                <w:rtl/>
              </w:rPr>
              <w:fldChar w:fldCharType="separate"/>
            </w:r>
            <w:r>
              <w:rPr>
                <w:noProof/>
                <w:webHidden/>
                <w:rtl/>
              </w:rPr>
              <w:t>4</w:t>
            </w:r>
            <w:r>
              <w:rPr>
                <w:rStyle w:val="Hyperlink"/>
                <w:noProof/>
                <w:rtl/>
              </w:rPr>
              <w:fldChar w:fldCharType="end"/>
            </w:r>
          </w:hyperlink>
        </w:p>
        <w:p w:rsidR="00F7479D" w:rsidRDefault="00B40D09">
          <w:r>
            <w:rPr>
              <w:rFonts w:cs="David"/>
              <w:sz w:val="24"/>
              <w:szCs w:val="24"/>
            </w:rPr>
            <w:fldChar w:fldCharType="end"/>
          </w:r>
        </w:p>
      </w:sdtContent>
    </w:sdt>
    <w:p w:rsidR="00A425C2" w:rsidRDefault="00A425C2" w:rsidP="00AA0BFA">
      <w:pPr>
        <w:pStyle w:val="1"/>
        <w:rPr>
          <w:rtl/>
        </w:rPr>
      </w:pPr>
      <w:bookmarkStart w:id="0" w:name="_Toc11128091"/>
      <w:r w:rsidRPr="00A425C2">
        <w:rPr>
          <w:rFonts w:hint="cs"/>
          <w:rtl/>
        </w:rPr>
        <w:t>יוצר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כלי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חרס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שיש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לו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ב</w:t>
      </w:r>
      <w:r w:rsidRPr="00A425C2">
        <w:rPr>
          <w:rtl/>
        </w:rPr>
        <w:t xml:space="preserve">' </w:t>
      </w:r>
      <w:r w:rsidRPr="00A425C2">
        <w:rPr>
          <w:rFonts w:hint="cs"/>
          <w:rtl/>
        </w:rPr>
        <w:t>סוכות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זו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לפנים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מזו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ועושה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קדירותיו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בפנימית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ומוכרם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בחיצונה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הפנימית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אינו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יוצא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בה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ידי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סוכה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והחיצונה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יוצא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בה</w:t>
      </w:r>
      <w:bookmarkEnd w:id="0"/>
      <w:r w:rsidRPr="00A425C2">
        <w:rPr>
          <w:rtl/>
        </w:rPr>
        <w:t xml:space="preserve"> </w:t>
      </w:r>
    </w:p>
    <w:p w:rsidR="00AA0BFA" w:rsidRPr="00AA0BFA" w:rsidRDefault="00AA0BFA" w:rsidP="00DD6840">
      <w:pPr>
        <w:spacing w:after="0"/>
        <w:rPr>
          <w:rtl/>
          <w:lang w:val="fr-FR"/>
        </w:rPr>
      </w:pP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טור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אורח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יוצר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חרס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קדירותיו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ומוכרם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ידי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דירתו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ניכר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יוסף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אורח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חרס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'.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:) </w:t>
      </w:r>
      <w:r w:rsidRPr="00A425C2">
        <w:rPr>
          <w:rFonts w:cs="David" w:hint="cs"/>
          <w:sz w:val="24"/>
          <w:szCs w:val="24"/>
          <w:rtl/>
          <w:lang w:val="fr-FR"/>
        </w:rPr>
        <w:t>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חרס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בימיהם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ומצניע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קדירותיו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מלאכתו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ומוציא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קדירותיו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למכור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לישב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מינכרא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מילתא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ימות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ורוב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תשמישו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וסעודתו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ושינתו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  <w:r w:rsidRPr="00A425C2">
        <w:rPr>
          <w:rFonts w:cs="David" w:hint="cs"/>
          <w:sz w:val="24"/>
          <w:szCs w:val="24"/>
          <w:rtl/>
          <w:lang w:val="fr-FR"/>
        </w:rPr>
        <w:t>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ידי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חובת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היכרא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דמצוה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למיסר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דכוליה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והשתא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היכרא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  <w:r w:rsidRPr="00A425C2">
        <w:rPr>
          <w:rFonts w:cs="David" w:hint="cs"/>
          <w:sz w:val="24"/>
          <w:szCs w:val="24"/>
          <w:rtl/>
          <w:lang w:val="fr-FR"/>
        </w:rPr>
        <w:t>והר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ן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דעבידא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ואיכא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כלומר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מדבר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לאוצר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ולדירה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DD6840" w:rsidRDefault="00A425C2" w:rsidP="00DD684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DD6840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תרלו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יוצר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קדירותיו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ומוכרם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ידי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דירתו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ניכר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שדר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מצוה</w:t>
      </w:r>
      <w:r w:rsidRPr="00A425C2">
        <w:rPr>
          <w:rFonts w:cs="David"/>
          <w:sz w:val="24"/>
          <w:szCs w:val="24"/>
          <w:rtl/>
          <w:lang w:val="fr-FR"/>
        </w:rPr>
        <w:t>; (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DD6840" w:rsidRDefault="00A425C2" w:rsidP="00DD684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DD6840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על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תרלו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סעיף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ב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ניכר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מגביה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וחוזר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ומניחו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תקרת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מתכשר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לסיכוך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שנתבאר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וה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שעשאה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כשיגיע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צריך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להגביה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ולחזור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ולהניחה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מטעם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יא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סגי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בגילוי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לבד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שדר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מצוה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וחידוש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יב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מהני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יג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דירתו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ממש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וישן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ומ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צריך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יד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לחדש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דעשאה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עשאה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Default="00A425C2" w:rsidP="00AA0BFA">
      <w:pPr>
        <w:pStyle w:val="1"/>
        <w:rPr>
          <w:rtl/>
        </w:rPr>
      </w:pPr>
      <w:bookmarkStart w:id="1" w:name="_Toc11128092"/>
      <w:r w:rsidRPr="00A425C2">
        <w:rPr>
          <w:rFonts w:hint="cs"/>
          <w:rtl/>
        </w:rPr>
        <w:lastRenderedPageBreak/>
        <w:t>סוכה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שנעשית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כהלכתה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מכל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מקום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כשרה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אף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על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פי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שלא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נעשית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לשם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מצוה</w:t>
      </w:r>
      <w:r w:rsidRPr="00A425C2">
        <w:rPr>
          <w:rtl/>
        </w:rPr>
        <w:t xml:space="preserve">, </w:t>
      </w:r>
      <w:r w:rsidRPr="00A425C2">
        <w:rPr>
          <w:rFonts w:hint="cs"/>
          <w:rtl/>
        </w:rPr>
        <w:t>והוא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שתהיה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עשויה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לצל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כגון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סוכת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גוים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וסוכת</w:t>
      </w:r>
      <w:r w:rsidRPr="00A425C2">
        <w:rPr>
          <w:rtl/>
        </w:rPr>
        <w:t xml:space="preserve"> </w:t>
      </w:r>
      <w:r w:rsidRPr="00A425C2">
        <w:rPr>
          <w:rFonts w:hint="cs"/>
          <w:rtl/>
        </w:rPr>
        <w:t>בהמה</w:t>
      </w:r>
      <w:bookmarkEnd w:id="1"/>
    </w:p>
    <w:p w:rsidR="00A425C2" w:rsidRPr="00A425C2" w:rsidRDefault="00A425C2" w:rsidP="00DD6840">
      <w:pPr>
        <w:spacing w:after="0"/>
        <w:jc w:val="both"/>
        <w:rPr>
          <w:rtl/>
          <w:lang w:val="fr-FR"/>
        </w:rPr>
      </w:pP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רמב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שופר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ולולב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פרק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כהלכתה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מקום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והוא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גוים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בהן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וכן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ועשהו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עימר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לפיכך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והשלימה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</w:p>
    <w:p w:rsidR="00A425C2" w:rsidRPr="00DD6840" w:rsidRDefault="00A425C2" w:rsidP="00DD684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</w:p>
    <w:p w:rsidR="00A425C2" w:rsidRPr="00DD6840" w:rsidRDefault="00A425C2" w:rsidP="00DD684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DD6840">
        <w:rPr>
          <w:rFonts w:cs="David" w:hint="cs"/>
          <w:b/>
          <w:bCs/>
          <w:sz w:val="24"/>
          <w:szCs w:val="24"/>
          <w:rtl/>
          <w:lang w:val="fr-FR"/>
        </w:rPr>
        <w:t>טור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תרלה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ענב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רקב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פירוש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עובדי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גלולים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נשים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כותים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רועים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קייצים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בורגנין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שומרי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שדות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ובלבד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כהלכתה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פירוש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להגין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ושמש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לצניעות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ור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כהלכתן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כמין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וזהו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לשטתו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שפוסל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הגשמים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יכולין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לירד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לתוכה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שנוטל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להיות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ונמצא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כשחוקק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ומוציא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ודרשינן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כשנתן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כשירה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כשיעור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הכשר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וכשחוקק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שמגביה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לגובה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עשיית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תיקון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אמרי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גבוהה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להשלימה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וכתב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העזרי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ושוב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שהניח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דיינינן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כפסל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ממשכא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דופן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בהדיה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צדדין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יותר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פוסל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יוסף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אורח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גנב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רקב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:) </w:t>
      </w:r>
      <w:r w:rsidRPr="00A425C2">
        <w:rPr>
          <w:rFonts w:cs="David" w:hint="cs"/>
          <w:sz w:val="24"/>
          <w:szCs w:val="24"/>
          <w:rtl/>
          <w:lang w:val="fr-FR"/>
        </w:rPr>
        <w:t>קייצים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שומרי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קציעות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השטוחים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בשדה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לייבש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  <w:r w:rsidRPr="00A425C2">
        <w:rPr>
          <w:rFonts w:cs="David" w:hint="cs"/>
          <w:sz w:val="24"/>
          <w:szCs w:val="24"/>
          <w:rtl/>
          <w:lang w:val="fr-FR"/>
        </w:rPr>
        <w:t>בורגנין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שומרי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וכולם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ישראלים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ואמרינן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בגמרא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דגריעותא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דגנב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חיובא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נינהו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וגריעותא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דרקב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קביעי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ומסיים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בברייתא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ובלבד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מסוככת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כהלכתה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ובעי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בגמרא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כהלכתה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חסדא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שעשאה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חסדא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כהלכתה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דקאמר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שמסוככת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יפה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דמוכחא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מילתא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שעשייתה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הראשונה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לצניעות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דמיקריא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שסוככת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סי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יא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ורבינו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שעשאוה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להגן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המטר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ומ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וזהו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לשיטתו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שפוסל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הגשמים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יכולין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לירד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לתוכה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נתבאר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שלו</w:t>
      </w:r>
      <w:r w:rsidRPr="00A425C2">
        <w:rPr>
          <w:rFonts w:cs="David"/>
          <w:sz w:val="24"/>
          <w:szCs w:val="24"/>
          <w:rtl/>
          <w:lang w:val="fr-FR"/>
        </w:rPr>
        <w:t>:):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ומ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שנוטל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'. </w:t>
      </w:r>
      <w:r w:rsidRPr="00A425C2">
        <w:rPr>
          <w:rFonts w:cs="David" w:hint="cs"/>
          <w:sz w:val="24"/>
          <w:szCs w:val="24"/>
          <w:rtl/>
          <w:lang w:val="fr-FR"/>
        </w:rPr>
        <w:t>אמאי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צריכה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דחוקק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לפירוש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דסמיך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ענין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ודין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דחוקק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בפרק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קמא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טו</w:t>
      </w:r>
      <w:r w:rsidRPr="00A425C2">
        <w:rPr>
          <w:rFonts w:cs="David"/>
          <w:sz w:val="24"/>
          <w:szCs w:val="24"/>
          <w:rtl/>
          <w:lang w:val="fr-FR"/>
        </w:rPr>
        <w:t xml:space="preserve">.) </w:t>
      </w:r>
      <w:r w:rsidRPr="00A425C2">
        <w:rPr>
          <w:rFonts w:cs="David" w:hint="cs"/>
          <w:sz w:val="24"/>
          <w:szCs w:val="24"/>
          <w:rtl/>
          <w:lang w:val="fr-FR"/>
        </w:rPr>
        <w:t>החוטט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תיקשי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מתניתין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תיובתא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דרבינו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דאיכא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למימר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דלרבינו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נמי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כדמשמע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ממתניתין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מפרש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חסדא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כמין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ושצריך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נזכר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בדברי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חסדא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נזכרו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בדבריו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הפוסלים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בסוכה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ומ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כשנתן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'.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טז</w:t>
      </w:r>
      <w:r w:rsidRPr="00A425C2">
        <w:rPr>
          <w:rFonts w:cs="David"/>
          <w:sz w:val="24"/>
          <w:szCs w:val="24"/>
          <w:rtl/>
          <w:lang w:val="fr-FR"/>
        </w:rPr>
        <w:t xml:space="preserve">.) </w:t>
      </w:r>
      <w:r w:rsidRPr="00A425C2">
        <w:rPr>
          <w:rFonts w:cs="David" w:hint="cs"/>
          <w:sz w:val="24"/>
          <w:szCs w:val="24"/>
          <w:rtl/>
          <w:lang w:val="fr-FR"/>
        </w:rPr>
        <w:t>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הונא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גבוה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אורך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ורוחב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כשיעור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ואחר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דעכשיו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מתחלה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אהל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נמצא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וכשחוטט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שמגביה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לשיעור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עשרה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עשייתו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מתקן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אמרינן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שפחותה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והשלימה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לעשרה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.) </w:t>
      </w:r>
      <w:r w:rsidRPr="00A425C2">
        <w:rPr>
          <w:rFonts w:cs="David" w:hint="cs"/>
          <w:sz w:val="24"/>
          <w:szCs w:val="24"/>
          <w:rtl/>
          <w:lang w:val="fr-FR"/>
        </w:rPr>
        <w:t>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ן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גמ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נראה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מלשונו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חטיט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דמשייר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בקרקע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דמעיקרא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ליתיה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בעולם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דהשתא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ואיכא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דשרי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דבהדי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סמיך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טובא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דהשתא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קליש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שפיר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DD6840" w:rsidRDefault="00A425C2" w:rsidP="00DD684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DD6840">
        <w:rPr>
          <w:rFonts w:cs="David" w:hint="cs"/>
          <w:b/>
          <w:bCs/>
          <w:sz w:val="24"/>
          <w:szCs w:val="24"/>
          <w:rtl/>
          <w:lang w:val="fr-FR"/>
        </w:rPr>
        <w:t>שולחן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ערוך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אורח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חיים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תרלה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סעיף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אע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פ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; </w:t>
      </w:r>
      <w:r w:rsidRPr="00A425C2">
        <w:rPr>
          <w:rFonts w:cs="David" w:hint="cs"/>
          <w:sz w:val="24"/>
          <w:szCs w:val="24"/>
          <w:rtl/>
          <w:lang w:val="fr-FR"/>
        </w:rPr>
        <w:t>והוא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שתהיה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>, * (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>) &lt;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&gt;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נשים</w:t>
      </w:r>
      <w:r w:rsidRPr="00A425C2">
        <w:rPr>
          <w:rFonts w:cs="David"/>
          <w:sz w:val="24"/>
          <w:szCs w:val="24"/>
          <w:rtl/>
          <w:lang w:val="fr-FR"/>
        </w:rPr>
        <w:t xml:space="preserve">, * </w:t>
      </w:r>
      <w:r w:rsidRPr="00A425C2">
        <w:rPr>
          <w:rFonts w:cs="David" w:hint="cs"/>
          <w:sz w:val="24"/>
          <w:szCs w:val="24"/>
          <w:rtl/>
          <w:lang w:val="fr-FR"/>
        </w:rPr>
        <w:t>בהמה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כותיים</w:t>
      </w:r>
      <w:r w:rsidRPr="00A425C2">
        <w:rPr>
          <w:rFonts w:cs="David"/>
          <w:sz w:val="24"/>
          <w:szCs w:val="24"/>
          <w:rtl/>
          <w:lang w:val="fr-FR"/>
        </w:rPr>
        <w:t>, (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רועים</w:t>
      </w:r>
      <w:r w:rsidRPr="00A425C2">
        <w:rPr>
          <w:rFonts w:cs="David"/>
          <w:sz w:val="24"/>
          <w:szCs w:val="24"/>
          <w:rtl/>
          <w:lang w:val="fr-FR"/>
        </w:rPr>
        <w:t>, (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קייצים</w:t>
      </w:r>
      <w:r w:rsidRPr="00A425C2">
        <w:rPr>
          <w:rFonts w:cs="David"/>
          <w:sz w:val="24"/>
          <w:szCs w:val="24"/>
          <w:rtl/>
          <w:lang w:val="fr-FR"/>
        </w:rPr>
        <w:t>, (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בורגנין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שומרי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שדות</w:t>
      </w:r>
      <w:r w:rsidRPr="00A425C2">
        <w:rPr>
          <w:rFonts w:cs="David"/>
          <w:sz w:val="24"/>
          <w:szCs w:val="24"/>
          <w:rtl/>
          <w:lang w:val="fr-FR"/>
        </w:rPr>
        <w:t xml:space="preserve">; *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מאליה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לפיכך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ועשהו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עומד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ומה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&lt;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&gt; </w:t>
      </w:r>
      <w:r w:rsidRPr="00A425C2">
        <w:rPr>
          <w:rFonts w:cs="David" w:hint="cs"/>
          <w:sz w:val="24"/>
          <w:szCs w:val="24"/>
          <w:rtl/>
          <w:lang w:val="fr-FR"/>
        </w:rPr>
        <w:t>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ו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>) (</w:t>
      </w:r>
      <w:r w:rsidRPr="00A425C2">
        <w:rPr>
          <w:rFonts w:cs="David" w:hint="cs"/>
          <w:sz w:val="24"/>
          <w:szCs w:val="24"/>
          <w:rtl/>
          <w:lang w:val="fr-FR"/>
        </w:rPr>
        <w:t>טור</w:t>
      </w:r>
      <w:r w:rsidRPr="00A425C2">
        <w:rPr>
          <w:rFonts w:cs="David"/>
          <w:sz w:val="24"/>
          <w:szCs w:val="24"/>
          <w:rtl/>
          <w:lang w:val="fr-FR"/>
        </w:rPr>
        <w:t xml:space="preserve">). </w:t>
      </w:r>
      <w:r w:rsidRPr="00A425C2">
        <w:rPr>
          <w:rFonts w:cs="David" w:hint="cs"/>
          <w:sz w:val="24"/>
          <w:szCs w:val="24"/>
          <w:rtl/>
          <w:lang w:val="fr-FR"/>
        </w:rPr>
        <w:t>לפיכך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כשנתן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>, * 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 &lt;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&gt;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והשלימה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לעשרה</w:t>
      </w:r>
      <w:r w:rsidRPr="00A425C2">
        <w:rPr>
          <w:rFonts w:cs="David"/>
          <w:sz w:val="24"/>
          <w:szCs w:val="24"/>
          <w:rtl/>
          <w:lang w:val="fr-FR"/>
        </w:rPr>
        <w:t xml:space="preserve">, *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;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', </w:t>
      </w:r>
      <w:r w:rsidRPr="00A425C2">
        <w:rPr>
          <w:rFonts w:cs="David" w:hint="cs"/>
          <w:sz w:val="24"/>
          <w:szCs w:val="24"/>
          <w:rtl/>
          <w:lang w:val="fr-FR"/>
        </w:rPr>
        <w:t>ושוב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גדולה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תחלה</w:t>
      </w:r>
      <w:r w:rsidRPr="00A425C2">
        <w:rPr>
          <w:rFonts w:cs="David"/>
          <w:sz w:val="24"/>
          <w:szCs w:val="24"/>
          <w:rtl/>
          <w:lang w:val="fr-FR"/>
        </w:rPr>
        <w:t xml:space="preserve">; *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צדדים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אמות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יותר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השבעה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דסכך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פוסל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אמות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lastRenderedPageBreak/>
        <w:t>הגה</w:t>
      </w:r>
      <w:r w:rsidRPr="00A425C2">
        <w:rPr>
          <w:rFonts w:cs="David"/>
          <w:sz w:val="24"/>
          <w:szCs w:val="24"/>
          <w:rtl/>
          <w:lang w:val="fr-FR"/>
        </w:rPr>
        <w:t>: (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 &lt;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&gt; </w:t>
      </w:r>
      <w:r w:rsidRPr="00A425C2">
        <w:rPr>
          <w:rFonts w:cs="David" w:hint="cs"/>
          <w:sz w:val="24"/>
          <w:szCs w:val="24"/>
          <w:rtl/>
          <w:lang w:val="fr-FR"/>
        </w:rPr>
        <w:t>ואין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קודם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שיעשה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>; &lt;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&gt;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עשה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יא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סמוך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לסכך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מותר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קודם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>. (</w:t>
      </w:r>
      <w:r w:rsidRPr="00A425C2">
        <w:rPr>
          <w:rFonts w:cs="David" w:hint="cs"/>
          <w:sz w:val="24"/>
          <w:szCs w:val="24"/>
          <w:rtl/>
          <w:lang w:val="fr-FR"/>
        </w:rPr>
        <w:t>הגהות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מיימוני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). </w:t>
      </w:r>
    </w:p>
    <w:p w:rsid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DD6840" w:rsidRDefault="00A425C2" w:rsidP="00DD6840">
      <w:pPr>
        <w:spacing w:after="0" w:line="240" w:lineRule="auto"/>
        <w:jc w:val="both"/>
        <w:rPr>
          <w:rFonts w:cs="David"/>
          <w:b/>
          <w:bCs/>
          <w:sz w:val="24"/>
          <w:szCs w:val="24"/>
          <w:rtl/>
          <w:lang w:val="fr-FR"/>
        </w:rPr>
      </w:pPr>
      <w:r w:rsidRPr="00DD6840">
        <w:rPr>
          <w:rFonts w:cs="David" w:hint="cs"/>
          <w:b/>
          <w:bCs/>
          <w:sz w:val="24"/>
          <w:szCs w:val="24"/>
          <w:rtl/>
          <w:lang w:val="fr-FR"/>
        </w:rPr>
        <w:t>משנה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ברורה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סימן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  <w:r w:rsidRPr="00DD6840">
        <w:rPr>
          <w:rFonts w:cs="David" w:hint="cs"/>
          <w:b/>
          <w:bCs/>
          <w:sz w:val="24"/>
          <w:szCs w:val="24"/>
          <w:rtl/>
          <w:lang w:val="fr-FR"/>
        </w:rPr>
        <w:t>תרלה</w:t>
      </w:r>
      <w:r w:rsidRPr="00DD6840">
        <w:rPr>
          <w:rFonts w:cs="David"/>
          <w:b/>
          <w:bCs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שתהיה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דאע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כדכתיב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כלומר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להגין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תחת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צילה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דבשביל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דמקריא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שסוככת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ולאפוקי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לצניעות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להשתמש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לפעמים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יראו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לדור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לאוצר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בכלל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ומנין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יודעין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דקחשיב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לקמן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שעשיית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להגין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ושמש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לצניעות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רואין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שמסוככת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יפה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בשביל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צניעות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מוכחא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שעשייתה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הראשונה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היתה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נכרים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בגמרא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אמרינן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דבארבעה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ראשונים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איכא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ריעותא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מחמת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חיוב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וריעותא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דרקב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ו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קביעי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ואפ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ריעותות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רועים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נכרים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אחרונים</w:t>
      </w:r>
      <w:r w:rsidRPr="00A425C2">
        <w:rPr>
          <w:rFonts w:cs="David"/>
          <w:sz w:val="24"/>
          <w:szCs w:val="24"/>
          <w:rtl/>
          <w:lang w:val="fr-FR"/>
        </w:rPr>
        <w:t>]: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רועים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שעשו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בשדה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לישב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מפני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השרב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צאנם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קייצים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שומרי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קציעות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השטוח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בשדה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לייבש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בורגנין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שומרי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וכולן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ישראלים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ו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שהסיכוך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מאליו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נוגע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פוחת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מדפנותיו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ונכנס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לעומקו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ונוטל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ומשליך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מאליה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הטעם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דכיון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שהניח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שהוא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שיעור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מקרי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וכשחטט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עשיית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תיקון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אמרינן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גבוה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להשלימה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דכשר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בין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שהיתה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ומאותו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הארץ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שהיתה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חללה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סמוך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לארץ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וממנה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מלמטה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גבוה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גווני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ואין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קודם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דבעינן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בשעה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דהיינו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מיצות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לחוד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קרוי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המחיצות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ובדיעבד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קודם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יא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הב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מכשיר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והרבה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יב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אחרונים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חולקין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ודעתם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בדיעבד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סול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>(</w:t>
      </w:r>
      <w:r w:rsidRPr="00A425C2">
        <w:rPr>
          <w:rFonts w:cs="David" w:hint="cs"/>
          <w:sz w:val="24"/>
          <w:szCs w:val="24"/>
          <w:rtl/>
          <w:lang w:val="fr-FR"/>
        </w:rPr>
        <w:t>יא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רוחב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יג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באורך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ונתן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המחיצות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ומוסיף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האהל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מעיקרא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מחיצה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מקרי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ביאור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*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עכו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לאו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אדסמיך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ולומר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ודאי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דליתא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אעיקרא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דדינא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פ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בתנאי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וקאמר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גנב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ורקב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דאע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פ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כשירות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בתנאי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הנזכר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מאמר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מרדכי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ופשוט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ודע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נכרים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שעשויים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בימות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משמע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דדוקא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השנה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דנקרא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באופן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ודע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ולאוצר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לצניעותא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מועיל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חידוש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להכשיר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ידה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הסוכה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]: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* </w:t>
      </w:r>
      <w:r w:rsidRPr="00A425C2">
        <w:rPr>
          <w:rFonts w:cs="David" w:hint="cs"/>
          <w:sz w:val="24"/>
          <w:szCs w:val="24"/>
          <w:rtl/>
          <w:lang w:val="fr-FR"/>
        </w:rPr>
        <w:t>בהמה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מוטל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אשפה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המסריח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לפעמים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לאדם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להכשיר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המקום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ועיין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בבה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ויראה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*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עימר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לכאורה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דחוק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מאוד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כונתו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עשיית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לחטוט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ושישאר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שלמעלה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נגע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חקיקה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שפירש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וז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העשוי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החוטט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שהסיכוך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נוגע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פוחת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מדפנותיו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ונכנס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לעומקו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ונוטל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ומשליך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מאליה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וכ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בלבוש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לצניעות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בעלמא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לצילה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מאיליו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ולכאורה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אפשר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דסבר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הרמב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ם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שהעתיק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המחבר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לשונו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כדעת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המאור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בסוגין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דדף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שיחוט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הפוסקים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משמע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עשאה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דוקא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מוכח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נמי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קצת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שסיים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נלענ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ליישב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קצת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דכונתו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לאפוקי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שמסיים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*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והשלימה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לכאורה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פשוט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צריך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וכמו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שכתבו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הפוסקים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אהל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ברמב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הפוסקים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הזכירו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שצריך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לעשות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הראשון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מוכח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ברא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בהדיא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אבל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דברי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איתא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וצע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* </w:t>
      </w:r>
      <w:r w:rsidRPr="00A425C2">
        <w:rPr>
          <w:rFonts w:cs="David" w:hint="cs"/>
          <w:sz w:val="24"/>
          <w:szCs w:val="24"/>
          <w:rtl/>
          <w:lang w:val="fr-FR"/>
        </w:rPr>
        <w:t>כשרה</w:t>
      </w:r>
      <w:r w:rsidRPr="00A425C2">
        <w:rPr>
          <w:rFonts w:cs="David"/>
          <w:sz w:val="24"/>
          <w:szCs w:val="24"/>
          <w:rtl/>
          <w:lang w:val="fr-FR"/>
        </w:rPr>
        <w:t xml:space="preserve"> - </w:t>
      </w:r>
      <w:r w:rsidRPr="00A425C2">
        <w:rPr>
          <w:rFonts w:cs="David" w:hint="cs"/>
          <w:sz w:val="24"/>
          <w:szCs w:val="24"/>
          <w:rtl/>
          <w:lang w:val="fr-FR"/>
        </w:rPr>
        <w:t>ואפילו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לדעת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המחמירין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המטר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יכול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לירד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מותר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אסרו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מדרבנן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המטר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יכול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לירד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כשיש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דמיון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כלל</w:t>
      </w:r>
      <w:r w:rsidRPr="00A425C2">
        <w:rPr>
          <w:rFonts w:cs="David"/>
          <w:sz w:val="24"/>
          <w:szCs w:val="24"/>
          <w:rtl/>
          <w:lang w:val="fr-FR"/>
        </w:rPr>
        <w:t xml:space="preserve"> [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] </w:t>
      </w:r>
      <w:r w:rsidRPr="00A425C2">
        <w:rPr>
          <w:rFonts w:cs="David" w:hint="cs"/>
          <w:sz w:val="24"/>
          <w:szCs w:val="24"/>
          <w:rtl/>
          <w:lang w:val="fr-FR"/>
        </w:rPr>
        <w:t>ודעת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דמיירי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שנטל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מקצתו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בענין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הגשמים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יכולין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לירד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Pr="00A425C2" w:rsidRDefault="00A425C2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/>
          <w:sz w:val="24"/>
          <w:szCs w:val="24"/>
          <w:rtl/>
          <w:lang w:val="fr-FR"/>
        </w:rPr>
        <w:t xml:space="preserve">* </w:t>
      </w:r>
      <w:r w:rsidRPr="00A425C2">
        <w:rPr>
          <w:rFonts w:cs="David" w:hint="cs"/>
          <w:sz w:val="24"/>
          <w:szCs w:val="24"/>
          <w:rtl/>
          <w:lang w:val="fr-FR"/>
        </w:rPr>
        <w:t>ואם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צדדים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לענין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שיהיו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צדדין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פוסל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כדלעיל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תרל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נוכל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דכונתו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שיצטרף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אמות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אמות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וכנ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lastRenderedPageBreak/>
        <w:t>מוכח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בפסקי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סתם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ממשך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הראשונים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הכותל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אפילו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הראשונים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פסול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מ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בלבוש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אכן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באמת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לתרץ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בפשיטות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סגי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לפוסלו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דעי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נשאר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מתחלה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בענינינו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לאשכוחי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לפעמים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דצריך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חקיקה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צדדים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לפוסלו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שבעת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שחטט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ונעשה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עמד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בצד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ופינה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העומרים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הגדיש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במקום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חלל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ועשהו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גובה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טפחים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בשטח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סביבותיו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ובאופן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בודאי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לפוסלו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דהא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יהי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דבד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נוכל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לומר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דופן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עקומה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וחסרה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דופן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אחד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פ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דפנות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וע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צייר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המחבר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כגון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חקיקת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הצדדין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ישאר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להסוכה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דפנות</w:t>
      </w:r>
      <w:r w:rsidRPr="00A425C2">
        <w:rPr>
          <w:rFonts w:cs="David"/>
          <w:sz w:val="24"/>
          <w:szCs w:val="24"/>
          <w:rtl/>
          <w:lang w:val="fr-FR"/>
        </w:rPr>
        <w:t xml:space="preserve">: </w:t>
      </w:r>
    </w:p>
    <w:p w:rsidR="00A425C2" w:rsidRDefault="00AA0BFA" w:rsidP="00AA0BFA">
      <w:pPr>
        <w:pStyle w:val="1"/>
        <w:rPr>
          <w:rtl/>
        </w:rPr>
      </w:pPr>
      <w:bookmarkStart w:id="2" w:name="_Toc11128093"/>
      <w:r w:rsidRPr="00AA0BFA">
        <w:rPr>
          <w:rFonts w:hint="cs"/>
          <w:rtl/>
        </w:rPr>
        <w:t>אם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בית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פתוח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ל</w:t>
      </w:r>
      <w:r>
        <w:rPr>
          <w:rFonts w:hint="cs"/>
          <w:rtl/>
        </w:rPr>
        <w:t>בית שער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חייב</w:t>
      </w:r>
      <w:r>
        <w:rPr>
          <w:rFonts w:hint="cs"/>
          <w:rtl/>
        </w:rPr>
        <w:t xml:space="preserve"> במזוזה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ויש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אומרים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שבית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שער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חייב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אפילו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אין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בית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פתוח</w:t>
      </w:r>
      <w:r w:rsidRPr="00AA0BFA">
        <w:rPr>
          <w:rtl/>
        </w:rPr>
        <w:t xml:space="preserve"> </w:t>
      </w:r>
      <w:r w:rsidRPr="00AA0BFA">
        <w:rPr>
          <w:rFonts w:hint="cs"/>
          <w:rtl/>
        </w:rPr>
        <w:t>לו</w:t>
      </w:r>
      <w:bookmarkEnd w:id="2"/>
    </w:p>
    <w:p w:rsidR="00AA0BFA" w:rsidRPr="00AA0BFA" w:rsidRDefault="00AA0BFA" w:rsidP="00DD6840">
      <w:pPr>
        <w:spacing w:after="0"/>
        <w:rPr>
          <w:rtl/>
          <w:lang w:val="fr-FR"/>
        </w:rPr>
      </w:pP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טור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דעה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סימן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רפו</w:t>
      </w:r>
      <w:r w:rsidRPr="00AA0BFA">
        <w:rPr>
          <w:rFonts w:cs="David"/>
          <w:sz w:val="24"/>
          <w:szCs w:val="24"/>
          <w:rtl/>
        </w:rPr>
        <w:t xml:space="preserve">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ובית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והגינה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פטורין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ואם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פתוח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לאחד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במקום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שנכנסין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מרה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חוץ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מהמקום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שנכנסין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מהבית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ור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פי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דבית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מדרבנן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אפי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אין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פתוח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לו</w:t>
      </w:r>
      <w:r w:rsidRPr="00AA0BFA">
        <w:rPr>
          <w:rFonts w:cs="David"/>
          <w:sz w:val="24"/>
          <w:szCs w:val="24"/>
          <w:rtl/>
        </w:rPr>
        <w:t xml:space="preserve">.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יוסף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דעה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סימן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רפו</w:t>
      </w:r>
      <w:r w:rsidRPr="00AA0BFA">
        <w:rPr>
          <w:rFonts w:cs="David"/>
          <w:sz w:val="24"/>
          <w:szCs w:val="24"/>
          <w:rtl/>
        </w:rPr>
        <w:t xml:space="preserve">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מרפסת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שהיא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דרך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לעלות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לעליות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והגנה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פטורים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ואם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פתוח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לאחד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וכו</w:t>
      </w:r>
      <w:r w:rsidRPr="00AA0BFA">
        <w:rPr>
          <w:rFonts w:cs="David"/>
          <w:sz w:val="24"/>
          <w:szCs w:val="24"/>
          <w:rtl/>
        </w:rPr>
        <w:t xml:space="preserve">'. </w:t>
      </w:r>
      <w:r w:rsidRPr="00AA0BFA">
        <w:rPr>
          <w:rFonts w:cs="David" w:hint="cs"/>
          <w:sz w:val="24"/>
          <w:szCs w:val="24"/>
          <w:rtl/>
        </w:rPr>
        <w:t>בפרק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קמא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דיומא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סוע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א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תניא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יכול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שאני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מרבה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אכסדרה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ומרפסת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תלמוד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לומר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מיוחד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לדירה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יצאו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שאין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מיוחדים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לדירה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ובפרק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הקומץ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לג</w:t>
      </w:r>
      <w:r w:rsidRPr="00AA0BFA">
        <w:rPr>
          <w:rFonts w:cs="David"/>
          <w:sz w:val="24"/>
          <w:szCs w:val="24"/>
          <w:rtl/>
        </w:rPr>
        <w:t xml:space="preserve">:) </w:t>
      </w:r>
      <w:r w:rsidRPr="00AA0BFA">
        <w:rPr>
          <w:rFonts w:cs="David" w:hint="cs"/>
          <w:sz w:val="24"/>
          <w:szCs w:val="24"/>
          <w:rtl/>
        </w:rPr>
        <w:t>תניא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אכסדרה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ומרפסת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במזוזה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ותירץ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הרי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בהלכות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מזוזה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ו</w:t>
      </w:r>
      <w:r w:rsidRPr="00AA0BFA">
        <w:rPr>
          <w:rFonts w:cs="David"/>
          <w:sz w:val="24"/>
          <w:szCs w:val="24"/>
          <w:rtl/>
        </w:rPr>
        <w:t xml:space="preserve">:) </w:t>
      </w:r>
      <w:r w:rsidRPr="00AA0BFA">
        <w:rPr>
          <w:rFonts w:cs="David" w:hint="cs"/>
          <w:sz w:val="24"/>
          <w:szCs w:val="24"/>
          <w:rtl/>
        </w:rPr>
        <w:t>דלא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קשיא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דהתם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כשבתים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פתוחים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לתוכן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והרא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ש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כתב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הל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מזוזה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סי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טו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שר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תירץ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דחייבים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מדרבנן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קאמר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וכן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כתבו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רש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והתוספות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בפרק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קמא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דסוכה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ח</w:t>
      </w:r>
      <w:r w:rsidRPr="00AA0BFA">
        <w:rPr>
          <w:rFonts w:cs="David"/>
          <w:sz w:val="24"/>
          <w:szCs w:val="24"/>
          <w:rtl/>
        </w:rPr>
        <w:t xml:space="preserve">: </w:t>
      </w:r>
      <w:r w:rsidRPr="00AA0BFA">
        <w:rPr>
          <w:rFonts w:cs="David" w:hint="cs"/>
          <w:sz w:val="24"/>
          <w:szCs w:val="24"/>
          <w:rtl/>
        </w:rPr>
        <w:t>ד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ותיהוי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ובפרק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קמא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דיומא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יא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תוס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ד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יכול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וכתבו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עוד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תוס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ביומא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שם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אי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נמי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הכא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מיירי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אכסדרה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מרפסת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והרמב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ם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שם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כתב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כדברי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הרי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ל</w:t>
      </w:r>
      <w:r w:rsidRPr="00AA0BFA">
        <w:rPr>
          <w:rFonts w:cs="David"/>
          <w:sz w:val="24"/>
          <w:szCs w:val="24"/>
          <w:rtl/>
        </w:rPr>
        <w:t xml:space="preserve">: </w:t>
      </w:r>
      <w:r w:rsidRPr="00AA0BFA">
        <w:rPr>
          <w:rFonts w:cs="David" w:hint="cs"/>
          <w:sz w:val="24"/>
          <w:szCs w:val="24"/>
          <w:rtl/>
        </w:rPr>
        <w:t>ולענין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הלכה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כיון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שהרי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והרמב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מסכימים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לדעת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אחת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הכי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נקיטינן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ומכל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מקום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נכון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לחוש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לדברי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ורש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>:</w:t>
      </w:r>
    </w:p>
    <w:p w:rsidR="00AA0BFA" w:rsidRDefault="00AA0BFA" w:rsidP="00DD6840">
      <w:pPr>
        <w:spacing w:after="0"/>
        <w:jc w:val="both"/>
        <w:rPr>
          <w:rFonts w:cs="David"/>
          <w:sz w:val="24"/>
          <w:szCs w:val="24"/>
          <w:rtl/>
        </w:rPr>
      </w:pP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שולחן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ערוך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דעה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סימן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רפו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סעיף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ח</w:t>
      </w:r>
      <w:r w:rsidRPr="00AA0BFA">
        <w:rPr>
          <w:rFonts w:cs="David"/>
          <w:sz w:val="24"/>
          <w:szCs w:val="24"/>
          <w:rtl/>
        </w:rPr>
        <w:t xml:space="preserve">] </w:t>
      </w:r>
      <w:r w:rsidRPr="00AA0BFA">
        <w:rPr>
          <w:rFonts w:cs="David" w:hint="cs"/>
          <w:sz w:val="24"/>
          <w:szCs w:val="24"/>
          <w:rtl/>
        </w:rPr>
        <w:t>מרפסת</w:t>
      </w:r>
      <w:r w:rsidRPr="00AA0BFA">
        <w:rPr>
          <w:rFonts w:cs="David"/>
          <w:sz w:val="24"/>
          <w:szCs w:val="24"/>
          <w:rtl/>
        </w:rPr>
        <w:t xml:space="preserve">, </w:t>
      </w:r>
      <w:r w:rsidRPr="00AA0BFA">
        <w:rPr>
          <w:rFonts w:cs="David" w:hint="cs"/>
          <w:sz w:val="24"/>
          <w:szCs w:val="24"/>
          <w:rtl/>
        </w:rPr>
        <w:t>שהיא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דרך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לעלות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לעליות</w:t>
      </w:r>
      <w:r w:rsidRPr="00AA0BFA">
        <w:rPr>
          <w:rFonts w:cs="David"/>
          <w:sz w:val="24"/>
          <w:szCs w:val="24"/>
          <w:rtl/>
        </w:rPr>
        <w:t xml:space="preserve">, </w:t>
      </w:r>
      <w:r w:rsidRPr="00AA0BFA">
        <w:rPr>
          <w:rFonts w:cs="David" w:hint="cs"/>
          <w:sz w:val="24"/>
          <w:szCs w:val="24"/>
          <w:rtl/>
        </w:rPr>
        <w:t>יד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והגנה</w:t>
      </w:r>
      <w:r w:rsidRPr="00AA0BFA">
        <w:rPr>
          <w:rFonts w:cs="David"/>
          <w:sz w:val="24"/>
          <w:szCs w:val="24"/>
          <w:rtl/>
        </w:rPr>
        <w:t xml:space="preserve">, </w:t>
      </w:r>
      <w:r w:rsidRPr="00AA0BFA">
        <w:rPr>
          <w:rFonts w:cs="David" w:hint="cs"/>
          <w:sz w:val="24"/>
          <w:szCs w:val="24"/>
          <w:rtl/>
        </w:rPr>
        <w:t>טו</w:t>
      </w:r>
      <w:r w:rsidRPr="00AA0BFA">
        <w:rPr>
          <w:rFonts w:cs="David"/>
          <w:sz w:val="24"/>
          <w:szCs w:val="24"/>
          <w:rtl/>
        </w:rPr>
        <w:t xml:space="preserve"> &lt;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&gt; </w:t>
      </w:r>
      <w:r w:rsidRPr="00AA0BFA">
        <w:rPr>
          <w:rFonts w:cs="David" w:hint="cs"/>
          <w:sz w:val="24"/>
          <w:szCs w:val="24"/>
          <w:rtl/>
        </w:rPr>
        <w:t>פטורים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ואם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פתוח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לאחד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מאלו</w:t>
      </w:r>
      <w:r w:rsidRPr="00AA0BFA">
        <w:rPr>
          <w:rFonts w:cs="David"/>
          <w:sz w:val="24"/>
          <w:szCs w:val="24"/>
          <w:rtl/>
        </w:rPr>
        <w:t xml:space="preserve">, </w:t>
      </w:r>
      <w:r w:rsidRPr="00AA0BFA">
        <w:rPr>
          <w:rFonts w:cs="David" w:hint="cs"/>
          <w:sz w:val="24"/>
          <w:szCs w:val="24"/>
          <w:rtl/>
        </w:rPr>
        <w:t>חייבים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טז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ויש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אומרים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יז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אפילו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פתוח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לו</w:t>
      </w:r>
      <w:r w:rsidRPr="00AA0BFA">
        <w:rPr>
          <w:rFonts w:cs="David"/>
          <w:sz w:val="24"/>
          <w:szCs w:val="24"/>
          <w:rtl/>
        </w:rPr>
        <w:t xml:space="preserve"> (</w:t>
      </w:r>
      <w:r w:rsidRPr="00AA0BFA">
        <w:rPr>
          <w:rFonts w:cs="David" w:hint="cs"/>
          <w:sz w:val="24"/>
          <w:szCs w:val="24"/>
          <w:rtl/>
        </w:rPr>
        <w:t>טור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והפוסקים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בשם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).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ט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שולחן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ערוך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דעה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סימן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רפו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סעיף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/>
          <w:sz w:val="24"/>
          <w:szCs w:val="24"/>
          <w:rtl/>
        </w:rPr>
        <w:t>(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) </w:t>
      </w:r>
      <w:r w:rsidRPr="00AA0BFA">
        <w:rPr>
          <w:rFonts w:cs="David" w:hint="cs"/>
          <w:sz w:val="24"/>
          <w:szCs w:val="24"/>
          <w:rtl/>
        </w:rPr>
        <w:t>פטורים</w:t>
      </w:r>
      <w:r w:rsidRPr="00AA0BFA">
        <w:rPr>
          <w:rFonts w:cs="David"/>
          <w:sz w:val="24"/>
          <w:szCs w:val="24"/>
          <w:rtl/>
        </w:rPr>
        <w:t xml:space="preserve">. - </w:t>
      </w:r>
      <w:r w:rsidRPr="00AA0BFA">
        <w:rPr>
          <w:rFonts w:cs="David" w:hint="cs"/>
          <w:sz w:val="24"/>
          <w:szCs w:val="24"/>
          <w:rtl/>
        </w:rPr>
        <w:t>דכתיב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שהוא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מיוחד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לדירה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שהוא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לדירה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יצאו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שאינן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לדירה</w:t>
      </w:r>
      <w:r w:rsidRPr="00AA0BFA">
        <w:rPr>
          <w:rFonts w:cs="David"/>
          <w:sz w:val="24"/>
          <w:szCs w:val="24"/>
          <w:rtl/>
        </w:rPr>
        <w:t xml:space="preserve">: </w:t>
      </w:r>
      <w:r w:rsidRPr="00AA0BFA">
        <w:rPr>
          <w:rFonts w:cs="David" w:hint="cs"/>
          <w:sz w:val="24"/>
          <w:szCs w:val="24"/>
          <w:rtl/>
        </w:rPr>
        <w:t>ומ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ש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הוא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קטן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אצל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החצר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שהשומר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יושב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שם</w:t>
      </w:r>
      <w:r w:rsidRPr="00AA0BFA">
        <w:rPr>
          <w:rFonts w:cs="David"/>
          <w:sz w:val="24"/>
          <w:szCs w:val="24"/>
          <w:rtl/>
        </w:rPr>
        <w:t xml:space="preserve">: </w:t>
      </w:r>
      <w:r w:rsidRPr="00AA0BFA">
        <w:rPr>
          <w:rFonts w:cs="David" w:hint="cs"/>
          <w:sz w:val="24"/>
          <w:szCs w:val="24"/>
          <w:rtl/>
        </w:rPr>
        <w:t>ומ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ש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כו</w:t>
      </w:r>
      <w:r w:rsidRPr="00AA0BFA">
        <w:rPr>
          <w:rFonts w:cs="David"/>
          <w:sz w:val="24"/>
          <w:szCs w:val="24"/>
          <w:rtl/>
        </w:rPr>
        <w:t xml:space="preserve">' </w:t>
      </w:r>
      <w:r w:rsidRPr="00AA0BFA">
        <w:rPr>
          <w:rFonts w:cs="David" w:hint="cs"/>
          <w:sz w:val="24"/>
          <w:szCs w:val="24"/>
          <w:rtl/>
        </w:rPr>
        <w:t>הוא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דעת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בטור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שהוקשה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תרי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ברייתות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אהדדי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דביומא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תנן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אכסדרה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ומרפסת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דפטורין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ובהקומץ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תניא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דחייבין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ותירץ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דבהקומץ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מיירי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מדרבנן</w:t>
      </w:r>
      <w:r w:rsidRPr="00AA0BFA">
        <w:rPr>
          <w:rFonts w:cs="David"/>
          <w:sz w:val="24"/>
          <w:szCs w:val="24"/>
          <w:rtl/>
        </w:rPr>
        <w:t xml:space="preserve">. </w:t>
      </w:r>
      <w:r w:rsidRPr="00AA0BFA">
        <w:rPr>
          <w:rFonts w:cs="David" w:hint="cs"/>
          <w:sz w:val="24"/>
          <w:szCs w:val="24"/>
          <w:rtl/>
        </w:rPr>
        <w:t>וא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כ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קאי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גם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אמרפסת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ואכסדרה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והטור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וש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ע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חדא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מנייהו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נקטו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אלא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דלפי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זה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גם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בגינה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הוה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חיוב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מדרבנן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ואע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פ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שבגמרא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הוזכר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גינה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אצל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מ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לטור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דכחדא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נינהו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כיון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שאין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בהם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דירה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ואינם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דומין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ואפ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בהן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רבנן</w:t>
      </w:r>
      <w:r w:rsidRPr="00AA0BFA">
        <w:rPr>
          <w:rFonts w:cs="David"/>
          <w:sz w:val="24"/>
          <w:szCs w:val="24"/>
          <w:rtl/>
        </w:rPr>
        <w:t>: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ש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שולחן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ערוך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יורה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דעה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סימן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רפו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סעיף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ז</w:t>
      </w:r>
      <w:r w:rsidRPr="00AA0BFA">
        <w:rPr>
          <w:rFonts w:cs="David"/>
          <w:sz w:val="24"/>
          <w:szCs w:val="24"/>
          <w:rtl/>
        </w:rPr>
        <w:t xml:space="preserve"> 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יד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- </w:t>
      </w:r>
      <w:r w:rsidRPr="00AA0BFA">
        <w:rPr>
          <w:rFonts w:cs="David" w:hint="cs"/>
          <w:sz w:val="24"/>
          <w:szCs w:val="24"/>
          <w:rtl/>
        </w:rPr>
        <w:t>הוא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קטן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שעושין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לפני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החצר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והכל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עושין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אותו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קפנדריא</w:t>
      </w:r>
      <w:r w:rsidRPr="00AA0BFA">
        <w:rPr>
          <w:rFonts w:cs="David"/>
          <w:sz w:val="24"/>
          <w:szCs w:val="24"/>
          <w:rtl/>
        </w:rPr>
        <w:t>: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טו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פטורים</w:t>
      </w:r>
      <w:r w:rsidRPr="00AA0BFA">
        <w:rPr>
          <w:rFonts w:cs="David"/>
          <w:sz w:val="24"/>
          <w:szCs w:val="24"/>
          <w:rtl/>
        </w:rPr>
        <w:t xml:space="preserve"> - </w:t>
      </w:r>
      <w:r w:rsidRPr="00AA0BFA">
        <w:rPr>
          <w:rFonts w:cs="David" w:hint="cs"/>
          <w:sz w:val="24"/>
          <w:szCs w:val="24"/>
          <w:rtl/>
        </w:rPr>
        <w:t>כיון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שאינם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מיוחדים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לדירה</w:t>
      </w:r>
      <w:r w:rsidRPr="00AA0BFA">
        <w:rPr>
          <w:rFonts w:cs="David"/>
          <w:sz w:val="24"/>
          <w:szCs w:val="24"/>
          <w:rtl/>
        </w:rPr>
        <w:t>: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טז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שבית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שער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כו</w:t>
      </w:r>
      <w:r w:rsidRPr="00AA0BFA">
        <w:rPr>
          <w:rFonts w:cs="David"/>
          <w:sz w:val="24"/>
          <w:szCs w:val="24"/>
          <w:rtl/>
        </w:rPr>
        <w:t xml:space="preserve">' - </w:t>
      </w:r>
      <w:r w:rsidRPr="00AA0BFA">
        <w:rPr>
          <w:rFonts w:cs="David" w:hint="cs"/>
          <w:sz w:val="24"/>
          <w:szCs w:val="24"/>
          <w:rtl/>
        </w:rPr>
        <w:t>צ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ע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דהא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הי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אלו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גם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במרפסת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וגינה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מחייבין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ועב</w:t>
      </w:r>
      <w:r w:rsidRPr="00AA0BFA">
        <w:rPr>
          <w:rFonts w:cs="David"/>
          <w:sz w:val="24"/>
          <w:szCs w:val="24"/>
          <w:rtl/>
        </w:rPr>
        <w:t>"</w:t>
      </w:r>
      <w:r w:rsidRPr="00AA0BFA">
        <w:rPr>
          <w:rFonts w:cs="David" w:hint="cs"/>
          <w:sz w:val="24"/>
          <w:szCs w:val="24"/>
          <w:rtl/>
        </w:rPr>
        <w:t>ח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ופרישה</w:t>
      </w:r>
      <w:r w:rsidRPr="00AA0BFA">
        <w:rPr>
          <w:rFonts w:cs="David"/>
          <w:sz w:val="24"/>
          <w:szCs w:val="24"/>
          <w:rtl/>
        </w:rPr>
        <w:t>:</w:t>
      </w:r>
    </w:p>
    <w:p w:rsidR="00A425C2" w:rsidRPr="00AA0BFA" w:rsidRDefault="00A425C2" w:rsidP="00DD6840">
      <w:pPr>
        <w:spacing w:after="0"/>
        <w:jc w:val="both"/>
        <w:rPr>
          <w:rFonts w:cs="David"/>
          <w:sz w:val="24"/>
          <w:szCs w:val="24"/>
          <w:rtl/>
        </w:rPr>
      </w:pPr>
      <w:r w:rsidRPr="00AA0BFA">
        <w:rPr>
          <w:rFonts w:cs="David" w:hint="cs"/>
          <w:sz w:val="24"/>
          <w:szCs w:val="24"/>
          <w:rtl/>
        </w:rPr>
        <w:t>יז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חייב</w:t>
      </w:r>
      <w:r w:rsidRPr="00AA0BFA">
        <w:rPr>
          <w:rFonts w:cs="David"/>
          <w:sz w:val="24"/>
          <w:szCs w:val="24"/>
          <w:rtl/>
        </w:rPr>
        <w:t xml:space="preserve"> - </w:t>
      </w:r>
      <w:r w:rsidRPr="00AA0BFA">
        <w:rPr>
          <w:rFonts w:cs="David" w:hint="cs"/>
          <w:sz w:val="24"/>
          <w:szCs w:val="24"/>
          <w:rtl/>
        </w:rPr>
        <w:t>היינו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מדרבנן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כדאיתא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בטור</w:t>
      </w:r>
      <w:r w:rsidRPr="00AA0BFA">
        <w:rPr>
          <w:rFonts w:cs="David"/>
          <w:sz w:val="24"/>
          <w:szCs w:val="24"/>
          <w:rtl/>
        </w:rPr>
        <w:t xml:space="preserve"> </w:t>
      </w:r>
      <w:r w:rsidRPr="00AA0BFA">
        <w:rPr>
          <w:rFonts w:cs="David" w:hint="cs"/>
          <w:sz w:val="24"/>
          <w:szCs w:val="24"/>
          <w:rtl/>
        </w:rPr>
        <w:t>ופוסקים</w:t>
      </w:r>
      <w:r w:rsidRPr="00AA0BFA">
        <w:rPr>
          <w:rFonts w:cs="David"/>
          <w:sz w:val="24"/>
          <w:szCs w:val="24"/>
          <w:rtl/>
        </w:rPr>
        <w:t>:</w:t>
      </w:r>
    </w:p>
    <w:p w:rsidR="0086442D" w:rsidRPr="0086442D" w:rsidRDefault="0086442D" w:rsidP="0086442D">
      <w:pPr>
        <w:pStyle w:val="1"/>
        <w:rPr>
          <w:rtl/>
        </w:rPr>
      </w:pPr>
      <w:bookmarkStart w:id="3" w:name="_Toc11128094"/>
      <w:r w:rsidRPr="0086442D">
        <w:rPr>
          <w:rFonts w:hint="cs"/>
          <w:rtl/>
        </w:rPr>
        <w:t>שתי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סוכות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של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יוצרים</w:t>
      </w:r>
      <w:r w:rsidRPr="0086442D">
        <w:rPr>
          <w:rtl/>
        </w:rPr>
        <w:t xml:space="preserve">, </w:t>
      </w:r>
      <w:r w:rsidRPr="0086442D">
        <w:rPr>
          <w:rFonts w:hint="cs"/>
          <w:rtl/>
        </w:rPr>
        <w:t>זו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לפנים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מזו</w:t>
      </w:r>
      <w:r w:rsidRPr="0086442D">
        <w:rPr>
          <w:rtl/>
        </w:rPr>
        <w:t xml:space="preserve">, </w:t>
      </w:r>
      <w:r w:rsidRPr="0086442D">
        <w:rPr>
          <w:rFonts w:hint="cs"/>
          <w:sz w:val="24"/>
          <w:rtl/>
        </w:rPr>
        <w:t>הפנימית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חייבת במזוזה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והחיצונה</w:t>
      </w:r>
      <w:r w:rsidRPr="0086442D">
        <w:rPr>
          <w:rtl/>
        </w:rPr>
        <w:t xml:space="preserve"> </w:t>
      </w:r>
      <w:r w:rsidRPr="0086442D">
        <w:rPr>
          <w:rFonts w:hint="cs"/>
          <w:rtl/>
        </w:rPr>
        <w:t>פטורה</w:t>
      </w:r>
      <w:bookmarkEnd w:id="3"/>
    </w:p>
    <w:p w:rsidR="0086442D" w:rsidRPr="00A425C2" w:rsidRDefault="0086442D" w:rsidP="00DD6840">
      <w:pPr>
        <w:spacing w:after="0"/>
        <w:jc w:val="both"/>
        <w:rPr>
          <w:rtl/>
          <w:lang w:val="fr-FR"/>
        </w:rPr>
      </w:pP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רמב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תפילין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ומזוזה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וספר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פרק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ט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הכסא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המרחץ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הטבילה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הבורסקי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וכיוצא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המזוזה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לדירת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כבוד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סוכת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בחג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שבספינה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המזוזה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לדירת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קבע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המזוזה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קבועה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החנויות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שבשוקים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מפני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קבועים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לדירה</w:t>
      </w:r>
      <w:r w:rsidRPr="00A425C2">
        <w:rPr>
          <w:rFonts w:cs="David"/>
          <w:sz w:val="24"/>
          <w:szCs w:val="24"/>
          <w:rtl/>
          <w:lang w:val="fr-FR"/>
        </w:rPr>
        <w:t>. +/</w:t>
      </w:r>
      <w:r w:rsidRPr="00A425C2">
        <w:rPr>
          <w:rFonts w:cs="David" w:hint="cs"/>
          <w:sz w:val="24"/>
          <w:szCs w:val="24"/>
          <w:rtl/>
          <w:lang w:val="fr-FR"/>
        </w:rPr>
        <w:t>השגת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/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כו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עד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קבע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כתב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הראב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ל</w:t>
      </w:r>
      <w:r w:rsidRPr="00A425C2">
        <w:rPr>
          <w:rFonts w:cs="David"/>
          <w:sz w:val="24"/>
          <w:szCs w:val="24"/>
          <w:rtl/>
          <w:lang w:val="fr-FR"/>
        </w:rPr>
        <w:t xml:space="preserve"> /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א</w:t>
      </w:r>
      <w:r w:rsidRPr="00A425C2">
        <w:rPr>
          <w:rFonts w:cs="David"/>
          <w:sz w:val="24"/>
          <w:szCs w:val="24"/>
          <w:rtl/>
          <w:lang w:val="fr-FR"/>
        </w:rPr>
        <w:t xml:space="preserve">/ </w:t>
      </w:r>
      <w:r w:rsidRPr="00A425C2">
        <w:rPr>
          <w:rFonts w:cs="David" w:hint="cs"/>
          <w:sz w:val="24"/>
          <w:szCs w:val="24"/>
          <w:rtl/>
          <w:lang w:val="fr-FR"/>
        </w:rPr>
        <w:t>אף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אין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קבע</w:t>
      </w:r>
      <w:r w:rsidRPr="00A425C2">
        <w:rPr>
          <w:rFonts w:cs="David"/>
          <w:sz w:val="24"/>
          <w:szCs w:val="24"/>
          <w:rtl/>
          <w:lang w:val="fr-FR"/>
        </w:rPr>
        <w:t xml:space="preserve">.+ 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lastRenderedPageBreak/>
        <w:t>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יוסף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רפו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יב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חייבת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בפרק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קמא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דסוכה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ח</w:t>
      </w:r>
      <w:r w:rsidRPr="00A425C2">
        <w:rPr>
          <w:rFonts w:cs="David"/>
          <w:sz w:val="24"/>
          <w:szCs w:val="24"/>
          <w:rtl/>
          <w:lang w:val="fr-FR"/>
        </w:rPr>
        <w:t xml:space="preserve">:) </w:t>
      </w:r>
      <w:r w:rsidRPr="00A425C2">
        <w:rPr>
          <w:rFonts w:cs="David" w:hint="cs"/>
          <w:sz w:val="24"/>
          <w:szCs w:val="24"/>
          <w:rtl/>
          <w:lang w:val="fr-FR"/>
        </w:rPr>
        <w:t>מימרא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דרבי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רבי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מאיר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ופירש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י</w:t>
      </w:r>
      <w:r w:rsidRPr="00A425C2">
        <w:rPr>
          <w:rFonts w:cs="David"/>
          <w:sz w:val="24"/>
          <w:szCs w:val="24"/>
          <w:rtl/>
          <w:lang w:val="fr-FR"/>
        </w:rPr>
        <w:t xml:space="preserve"> (</w:t>
      </w:r>
      <w:r w:rsidRPr="00A425C2">
        <w:rPr>
          <w:rFonts w:cs="David" w:hint="cs"/>
          <w:sz w:val="24"/>
          <w:szCs w:val="24"/>
          <w:rtl/>
          <w:lang w:val="fr-FR"/>
        </w:rPr>
        <w:t>ד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) </w:t>
      </w:r>
      <w:r w:rsidRPr="00A425C2">
        <w:rPr>
          <w:rFonts w:cs="David" w:hint="cs"/>
          <w:sz w:val="24"/>
          <w:szCs w:val="24"/>
          <w:rtl/>
          <w:lang w:val="fr-FR"/>
        </w:rPr>
        <w:t>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כלי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חרס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בימיהם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ומצניע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הוא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מלאכתו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ומוציא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למכור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חייבת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במזוזה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דכל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דירתו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דירה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שאינה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עשויה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אלא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לצאת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ולבא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ולהכניס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תגרים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  <w:r w:rsidRPr="00A425C2">
        <w:rPr>
          <w:rFonts w:cs="David" w:hint="cs"/>
          <w:sz w:val="24"/>
          <w:szCs w:val="24"/>
          <w:rtl/>
          <w:lang w:val="fr-FR"/>
        </w:rPr>
        <w:t>ופריך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בגמרא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ותהוי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ותתחייב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במזוזה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ומשני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משום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קביע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שולחן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ערוך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רפו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סעיף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כב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, </w:t>
      </w:r>
      <w:r w:rsidRPr="00A425C2">
        <w:rPr>
          <w:rFonts w:cs="David" w:hint="cs"/>
          <w:sz w:val="24"/>
          <w:szCs w:val="24"/>
          <w:rtl/>
          <w:lang w:val="fr-FR"/>
        </w:rPr>
        <w:t>הפנימית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חייבת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והחיצונה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פטורה</w:t>
      </w:r>
      <w:r w:rsidRPr="00A425C2">
        <w:rPr>
          <w:rFonts w:cs="David"/>
          <w:sz w:val="24"/>
          <w:szCs w:val="24"/>
          <w:rtl/>
          <w:lang w:val="fr-FR"/>
        </w:rPr>
        <w:t xml:space="preserve">. 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ש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שולחן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ערוך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דעה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סימן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רפו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סעיף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</w:p>
    <w:p w:rsidR="0086442D" w:rsidRPr="00A425C2" w:rsidRDefault="0086442D" w:rsidP="00DD6840">
      <w:pPr>
        <w:spacing w:after="0"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A425C2">
        <w:rPr>
          <w:rFonts w:cs="David" w:hint="cs"/>
          <w:sz w:val="24"/>
          <w:szCs w:val="24"/>
          <w:rtl/>
          <w:lang w:val="fr-FR"/>
        </w:rPr>
        <w:t>כב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שתי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כו</w:t>
      </w:r>
      <w:r w:rsidRPr="00A425C2">
        <w:rPr>
          <w:rFonts w:cs="David"/>
          <w:sz w:val="24"/>
          <w:szCs w:val="24"/>
          <w:rtl/>
          <w:lang w:val="fr-FR"/>
        </w:rPr>
        <w:t xml:space="preserve">' - </w:t>
      </w:r>
      <w:r w:rsidRPr="00A425C2">
        <w:rPr>
          <w:rFonts w:cs="David" w:hint="cs"/>
          <w:sz w:val="24"/>
          <w:szCs w:val="24"/>
          <w:rtl/>
          <w:lang w:val="fr-FR"/>
        </w:rPr>
        <w:t>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היוצרים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בימיהם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שהיו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להם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ב</w:t>
      </w:r>
      <w:r w:rsidRPr="00A425C2">
        <w:rPr>
          <w:rFonts w:cs="David"/>
          <w:sz w:val="24"/>
          <w:szCs w:val="24"/>
          <w:rtl/>
          <w:lang w:val="fr-FR"/>
        </w:rPr>
        <w:t xml:space="preserve">' </w:t>
      </w:r>
      <w:r w:rsidRPr="00A425C2">
        <w:rPr>
          <w:rFonts w:cs="David" w:hint="cs"/>
          <w:sz w:val="24"/>
          <w:szCs w:val="24"/>
          <w:rtl/>
          <w:lang w:val="fr-FR"/>
        </w:rPr>
        <w:t>סוכות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לפנים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מזו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ובפנימית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ומצניע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חייבת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ובחיצונה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היה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עושה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מלאכתו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ומוציא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קדרותיו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למכור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ואינו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שם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הלכך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פטורה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ולא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דמי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לבית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שער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דלעיל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דקביע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תשמישו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משא</w:t>
      </w:r>
      <w:r w:rsidRPr="00A425C2">
        <w:rPr>
          <w:rFonts w:cs="David"/>
          <w:sz w:val="24"/>
          <w:szCs w:val="24"/>
          <w:rtl/>
          <w:lang w:val="fr-FR"/>
        </w:rPr>
        <w:t>"</w:t>
      </w:r>
      <w:r w:rsidRPr="00A425C2">
        <w:rPr>
          <w:rFonts w:cs="David" w:hint="cs"/>
          <w:sz w:val="24"/>
          <w:szCs w:val="24"/>
          <w:rtl/>
          <w:lang w:val="fr-FR"/>
        </w:rPr>
        <w:t>כ</w:t>
      </w:r>
      <w:r w:rsidRPr="00A425C2">
        <w:rPr>
          <w:rFonts w:cs="David"/>
          <w:sz w:val="24"/>
          <w:szCs w:val="24"/>
          <w:rtl/>
          <w:lang w:val="fr-FR"/>
        </w:rPr>
        <w:t xml:space="preserve"> </w:t>
      </w:r>
      <w:r w:rsidRPr="00A425C2">
        <w:rPr>
          <w:rFonts w:cs="David" w:hint="cs"/>
          <w:sz w:val="24"/>
          <w:szCs w:val="24"/>
          <w:rtl/>
          <w:lang w:val="fr-FR"/>
        </w:rPr>
        <w:t>הכא</w:t>
      </w:r>
      <w:r w:rsidRPr="00A425C2">
        <w:rPr>
          <w:rFonts w:cs="David"/>
          <w:sz w:val="24"/>
          <w:szCs w:val="24"/>
          <w:rtl/>
          <w:lang w:val="fr-FR"/>
        </w:rPr>
        <w:t>:</w:t>
      </w:r>
    </w:p>
    <w:p w:rsidR="00A425C2" w:rsidRDefault="00A425C2" w:rsidP="00AA0BFA">
      <w:pPr>
        <w:jc w:val="both"/>
        <w:rPr>
          <w:rtl/>
        </w:rPr>
      </w:pPr>
    </w:p>
    <w:p w:rsidR="00DC65B9" w:rsidRDefault="00DC65B9" w:rsidP="00AA0BFA">
      <w:pPr>
        <w:jc w:val="both"/>
      </w:pPr>
    </w:p>
    <w:sectPr w:rsidR="00DC65B9" w:rsidSect="00A425C2">
      <w:footerReference w:type="default" r:id="rId8"/>
      <w:pgSz w:w="11906" w:h="16838"/>
      <w:pgMar w:top="1440" w:right="1080" w:bottom="1440" w:left="108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04E9" w:rsidRDefault="005B04E9" w:rsidP="00AA0BFA">
      <w:pPr>
        <w:spacing w:after="0" w:line="240" w:lineRule="auto"/>
      </w:pPr>
      <w:r>
        <w:separator/>
      </w:r>
    </w:p>
  </w:endnote>
  <w:endnote w:type="continuationSeparator" w:id="1">
    <w:p w:rsidR="005B04E9" w:rsidRDefault="005B04E9" w:rsidP="00AA0B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24056005"/>
      <w:docPartObj>
        <w:docPartGallery w:val="Page Numbers (Bottom of Page)"/>
        <w:docPartUnique/>
      </w:docPartObj>
    </w:sdtPr>
    <w:sdtContent>
      <w:p w:rsidR="00AA0BFA" w:rsidRDefault="00AA0BFA">
        <w:pPr>
          <w:pStyle w:val="a8"/>
          <w:jc w:val="right"/>
        </w:pPr>
        <w:r>
          <w:rPr>
            <w:rFonts w:hint="cs"/>
            <w:rtl/>
            <w:lang w:val="fr-FR"/>
          </w:rPr>
          <w:t xml:space="preserve">סוכה ד.                                                                                                                                                   </w:t>
        </w:r>
        <w:fldSimple w:instr=" PAGE   \* MERGEFORMAT ">
          <w:r w:rsidR="002B7F48" w:rsidRPr="002B7F48">
            <w:rPr>
              <w:rFonts w:cs="Calibri"/>
              <w:noProof/>
              <w:rtl/>
              <w:lang w:val="he-IL"/>
            </w:rPr>
            <w:t>1</w:t>
          </w:r>
        </w:fldSimple>
      </w:p>
    </w:sdtContent>
  </w:sdt>
  <w:p w:rsidR="00AA0BFA" w:rsidRDefault="00AA0BF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04E9" w:rsidRDefault="005B04E9" w:rsidP="00AA0BFA">
      <w:pPr>
        <w:spacing w:after="0" w:line="240" w:lineRule="auto"/>
      </w:pPr>
      <w:r>
        <w:separator/>
      </w:r>
    </w:p>
  </w:footnote>
  <w:footnote w:type="continuationSeparator" w:id="1">
    <w:p w:rsidR="005B04E9" w:rsidRDefault="005B04E9" w:rsidP="00AA0B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828B1"/>
    <w:multiLevelType w:val="hybridMultilevel"/>
    <w:tmpl w:val="7B42F4A4"/>
    <w:lvl w:ilvl="0" w:tplc="BC3A9882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25C2"/>
    <w:rsid w:val="000474B6"/>
    <w:rsid w:val="001C0354"/>
    <w:rsid w:val="001E2596"/>
    <w:rsid w:val="002B7F48"/>
    <w:rsid w:val="002E6660"/>
    <w:rsid w:val="003012C4"/>
    <w:rsid w:val="004356D0"/>
    <w:rsid w:val="00440B9B"/>
    <w:rsid w:val="00475217"/>
    <w:rsid w:val="00495378"/>
    <w:rsid w:val="005B04E9"/>
    <w:rsid w:val="006557BA"/>
    <w:rsid w:val="00677007"/>
    <w:rsid w:val="007A0D93"/>
    <w:rsid w:val="007C0B2D"/>
    <w:rsid w:val="0086442D"/>
    <w:rsid w:val="00871AC8"/>
    <w:rsid w:val="008E682E"/>
    <w:rsid w:val="009C6E39"/>
    <w:rsid w:val="00A425C2"/>
    <w:rsid w:val="00AA0BFA"/>
    <w:rsid w:val="00B40D09"/>
    <w:rsid w:val="00BC4A19"/>
    <w:rsid w:val="00CB3D6C"/>
    <w:rsid w:val="00D44AC4"/>
    <w:rsid w:val="00D4581C"/>
    <w:rsid w:val="00DC65B9"/>
    <w:rsid w:val="00DD6840"/>
    <w:rsid w:val="00E55361"/>
    <w:rsid w:val="00F7479D"/>
    <w:rsid w:val="00FA7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5C2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86442D"/>
    <w:pPr>
      <w:keepNext/>
      <w:keepLines/>
      <w:numPr>
        <w:numId w:val="2"/>
      </w:numPr>
      <w:spacing w:before="480" w:after="0"/>
      <w:jc w:val="both"/>
      <w:outlineLvl w:val="0"/>
    </w:pPr>
    <w:rPr>
      <w:rFonts w:asciiTheme="majorHAnsi" w:eastAsiaTheme="majorEastAsia" w:hAnsiTheme="majorHAnsi" w:cs="David"/>
      <w:b/>
      <w:bCs/>
      <w:sz w:val="28"/>
      <w:szCs w:val="24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86442D"/>
    <w:rPr>
      <w:rFonts w:asciiTheme="majorHAnsi" w:eastAsiaTheme="majorEastAsia" w:hAnsiTheme="majorHAnsi" w:cs="David"/>
      <w:b/>
      <w:bCs/>
      <w:sz w:val="28"/>
      <w:szCs w:val="24"/>
      <w:lang w:val="fr-FR"/>
    </w:rPr>
  </w:style>
  <w:style w:type="paragraph" w:styleId="a3">
    <w:name w:val="TOC Heading"/>
    <w:basedOn w:val="1"/>
    <w:next w:val="a"/>
    <w:uiPriority w:val="39"/>
    <w:semiHidden/>
    <w:unhideWhenUsed/>
    <w:qFormat/>
    <w:rsid w:val="00AA0BFA"/>
    <w:pPr>
      <w:numPr>
        <w:numId w:val="0"/>
      </w:numPr>
      <w:outlineLvl w:val="9"/>
    </w:pPr>
    <w:rPr>
      <w:rFonts w:cstheme="majorBidi"/>
      <w:color w:val="365F91" w:themeColor="accent1" w:themeShade="BF"/>
      <w:szCs w:val="28"/>
    </w:rPr>
  </w:style>
  <w:style w:type="paragraph" w:styleId="TOC1">
    <w:name w:val="toc 1"/>
    <w:basedOn w:val="a"/>
    <w:next w:val="a"/>
    <w:autoRedefine/>
    <w:uiPriority w:val="39"/>
    <w:unhideWhenUsed/>
    <w:rsid w:val="00B40D09"/>
    <w:pPr>
      <w:tabs>
        <w:tab w:val="left" w:pos="248"/>
        <w:tab w:val="right" w:leader="dot" w:pos="9736"/>
      </w:tabs>
      <w:spacing w:after="100"/>
    </w:pPr>
  </w:style>
  <w:style w:type="character" w:styleId="Hyperlink">
    <w:name w:val="Hyperlink"/>
    <w:basedOn w:val="a0"/>
    <w:uiPriority w:val="99"/>
    <w:unhideWhenUsed/>
    <w:rsid w:val="00AA0BFA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0B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טקסט בלונים תו"/>
    <w:basedOn w:val="a0"/>
    <w:link w:val="a4"/>
    <w:uiPriority w:val="99"/>
    <w:semiHidden/>
    <w:rsid w:val="00AA0BFA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AA0B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7">
    <w:name w:val="כותרת עליונה תו"/>
    <w:basedOn w:val="a0"/>
    <w:link w:val="a6"/>
    <w:uiPriority w:val="99"/>
    <w:semiHidden/>
    <w:rsid w:val="00AA0BFA"/>
  </w:style>
  <w:style w:type="paragraph" w:styleId="a8">
    <w:name w:val="footer"/>
    <w:basedOn w:val="a"/>
    <w:link w:val="a9"/>
    <w:uiPriority w:val="99"/>
    <w:unhideWhenUsed/>
    <w:rsid w:val="00AA0B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9">
    <w:name w:val="כותרת תחתונה תו"/>
    <w:basedOn w:val="a0"/>
    <w:link w:val="a8"/>
    <w:uiPriority w:val="99"/>
    <w:rsid w:val="00AA0BF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F56A7-FD52-4D4F-8E06-5265642F7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5</Pages>
  <Words>2648</Words>
  <Characters>13245</Characters>
  <Application>Microsoft Office Word</Application>
  <DocSecurity>0</DocSecurity>
  <Lines>110</Lines>
  <Paragraphs>31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ob</Company>
  <LinksUpToDate>false</LinksUpToDate>
  <CharactersWithSpaces>15862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13</cp:revision>
  <dcterms:created xsi:type="dcterms:W3CDTF">2009-12-01T16:49:00Z</dcterms:created>
  <dcterms:modified xsi:type="dcterms:W3CDTF">2002-06-06T09:00:00Z</dcterms:modified>
</cp:coreProperties>
</file>